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FBBA" w14:textId="0D8731CD" w:rsidR="005E6AAD" w:rsidRPr="004A7DAB" w:rsidRDefault="006D04DD" w:rsidP="004A7DAB">
      <w:pPr>
        <w:spacing w:line="240" w:lineRule="auto"/>
        <w:rPr>
          <w:rFonts w:ascii="Manrope" w:hAnsi="Manrope"/>
          <w:b/>
          <w:bCs/>
          <w:color w:val="005CAB"/>
          <w:sz w:val="28"/>
          <w:szCs w:val="28"/>
        </w:rPr>
      </w:pPr>
      <w:r>
        <w:rPr>
          <w:rFonts w:ascii="Manrope" w:hAnsi="Manrope"/>
          <w:b/>
          <w:bCs/>
          <w:color w:val="005CAB"/>
          <w:sz w:val="28"/>
          <w:szCs w:val="28"/>
        </w:rPr>
        <w:t>Halvårsplanlægning - skabelon</w:t>
      </w:r>
    </w:p>
    <w:tbl>
      <w:tblPr>
        <w:tblStyle w:val="Tabel-Gitter"/>
        <w:tblW w:w="15025" w:type="dxa"/>
        <w:tblInd w:w="-5" w:type="dxa"/>
        <w:tblBorders>
          <w:top w:val="single" w:sz="8" w:space="0" w:color="005FAA"/>
          <w:left w:val="single" w:sz="8" w:space="0" w:color="005FAA"/>
          <w:bottom w:val="single" w:sz="8" w:space="0" w:color="005FAA"/>
          <w:right w:val="single" w:sz="8" w:space="0" w:color="005FAA"/>
          <w:insideH w:val="single" w:sz="8" w:space="0" w:color="005FAA"/>
          <w:insideV w:val="single" w:sz="8" w:space="0" w:color="005FAA"/>
        </w:tblBorders>
        <w:tblLook w:val="04A0" w:firstRow="1" w:lastRow="0" w:firstColumn="1" w:lastColumn="0" w:noHBand="0" w:noVBand="1"/>
      </w:tblPr>
      <w:tblGrid>
        <w:gridCol w:w="2854"/>
        <w:gridCol w:w="3563"/>
        <w:gridCol w:w="6341"/>
        <w:gridCol w:w="2267"/>
      </w:tblGrid>
      <w:tr w:rsidR="00984443" w14:paraId="050FA0B0" w14:textId="060A08EC" w:rsidTr="005E6AAD">
        <w:trPr>
          <w:cantSplit/>
          <w:trHeight w:val="288"/>
        </w:trPr>
        <w:tc>
          <w:tcPr>
            <w:tcW w:w="15025" w:type="dxa"/>
            <w:gridSpan w:val="4"/>
            <w:shd w:val="clear" w:color="auto" w:fill="005CAB"/>
          </w:tcPr>
          <w:p w14:paraId="4A04ED72" w14:textId="1D972DE0" w:rsidR="00984443" w:rsidRPr="007F5A7E" w:rsidRDefault="007F5A7E" w:rsidP="005E6AAD">
            <w:pPr>
              <w:spacing w:line="276" w:lineRule="auto"/>
              <w:rPr>
                <w:rFonts w:ascii="Manrope Medium" w:hAnsi="Manrope Medium"/>
                <w:color w:val="FFFFFF" w:themeColor="background1"/>
                <w:sz w:val="28"/>
                <w:szCs w:val="28"/>
              </w:rPr>
            </w:pPr>
            <w:r w:rsidRPr="007F5A7E">
              <w:rPr>
                <w:rFonts w:ascii="Manrope Medium" w:hAnsi="Manrope Medium"/>
                <w:color w:val="FFFFFF" w:themeColor="background1"/>
              </w:rPr>
              <w:t>Januar</w:t>
            </w:r>
          </w:p>
        </w:tc>
      </w:tr>
      <w:tr w:rsidR="00984443" w14:paraId="7B4C788B" w14:textId="3A161298" w:rsidTr="005E6AAD">
        <w:trPr>
          <w:cantSplit/>
          <w:trHeight w:val="288"/>
        </w:trPr>
        <w:tc>
          <w:tcPr>
            <w:tcW w:w="2854" w:type="dxa"/>
          </w:tcPr>
          <w:p w14:paraId="0FE97872" w14:textId="1D8A7D5E" w:rsidR="00984443" w:rsidRPr="007F5A7E" w:rsidRDefault="00F6743F" w:rsidP="005E6AAD">
            <w:pPr>
              <w:spacing w:line="276" w:lineRule="auto"/>
              <w:rPr>
                <w:rFonts w:ascii="Manrope Medium" w:hAnsi="Manrope Medium"/>
                <w:color w:val="005FAA"/>
              </w:rPr>
            </w:pPr>
            <w:r w:rsidRPr="007F5A7E">
              <w:rPr>
                <w:rFonts w:ascii="Manrope Medium" w:hAnsi="Manrope Medium"/>
                <w:color w:val="005FAA"/>
                <w:sz w:val="21"/>
                <w:szCs w:val="21"/>
              </w:rPr>
              <w:t>Uge/</w:t>
            </w:r>
            <w:r w:rsidR="00984443" w:rsidRPr="007F5A7E">
              <w:rPr>
                <w:rFonts w:ascii="Manrope Medium" w:hAnsi="Manrope Medium"/>
                <w:color w:val="005FAA"/>
                <w:sz w:val="21"/>
                <w:szCs w:val="21"/>
              </w:rPr>
              <w:t>Dato</w:t>
            </w:r>
          </w:p>
        </w:tc>
        <w:tc>
          <w:tcPr>
            <w:tcW w:w="3563" w:type="dxa"/>
          </w:tcPr>
          <w:p w14:paraId="0ABE6072" w14:textId="6A1A80E6" w:rsidR="00984443" w:rsidRPr="007F5A7E" w:rsidRDefault="00345126" w:rsidP="005E6AAD">
            <w:pPr>
              <w:spacing w:line="276" w:lineRule="auto"/>
              <w:rPr>
                <w:rFonts w:ascii="Manrope Medium" w:hAnsi="Manrope Medium"/>
                <w:color w:val="005FAA"/>
              </w:rPr>
            </w:pPr>
            <w:r w:rsidRPr="007F5A7E">
              <w:rPr>
                <w:rFonts w:ascii="Manrope Medium" w:hAnsi="Manrope Medium"/>
                <w:color w:val="005FAA"/>
                <w:sz w:val="21"/>
                <w:szCs w:val="21"/>
              </w:rPr>
              <w:t>Forløb</w:t>
            </w:r>
          </w:p>
        </w:tc>
        <w:tc>
          <w:tcPr>
            <w:tcW w:w="6341" w:type="dxa"/>
          </w:tcPr>
          <w:p w14:paraId="44869D47" w14:textId="4D4BD50B" w:rsidR="00984443" w:rsidRPr="007F5A7E" w:rsidRDefault="00345126" w:rsidP="005E6AAD">
            <w:pPr>
              <w:spacing w:line="276" w:lineRule="auto"/>
              <w:rPr>
                <w:rFonts w:ascii="Manrope Medium" w:hAnsi="Manrope Medium"/>
                <w:color w:val="005FAA"/>
              </w:rPr>
            </w:pPr>
            <w:r w:rsidRPr="007F5A7E">
              <w:rPr>
                <w:rFonts w:ascii="Manrope Medium" w:hAnsi="Manrope Medium"/>
                <w:color w:val="005FAA"/>
                <w:sz w:val="21"/>
                <w:szCs w:val="21"/>
              </w:rPr>
              <w:t>Fo</w:t>
            </w:r>
            <w:r w:rsidR="00F6743F" w:rsidRPr="007F5A7E">
              <w:rPr>
                <w:rFonts w:ascii="Manrope Medium" w:hAnsi="Manrope Medium"/>
                <w:color w:val="005FAA"/>
                <w:sz w:val="21"/>
                <w:szCs w:val="21"/>
              </w:rPr>
              <w:t>rmål</w:t>
            </w:r>
          </w:p>
        </w:tc>
        <w:tc>
          <w:tcPr>
            <w:tcW w:w="2267" w:type="dxa"/>
          </w:tcPr>
          <w:p w14:paraId="7BD4256F" w14:textId="3046A26F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  <w:r w:rsidRPr="007F5A7E">
              <w:rPr>
                <w:rFonts w:ascii="Manrope Medium" w:hAnsi="Manrope Medium"/>
                <w:color w:val="005FAA"/>
                <w:sz w:val="21"/>
                <w:szCs w:val="21"/>
              </w:rPr>
              <w:t>Ansvarlig</w:t>
            </w:r>
          </w:p>
        </w:tc>
      </w:tr>
      <w:tr w:rsidR="00984443" w14:paraId="168C609A" w14:textId="14AD19D3" w:rsidTr="005E6AAD">
        <w:trPr>
          <w:cantSplit/>
          <w:trHeight w:val="288"/>
        </w:trPr>
        <w:tc>
          <w:tcPr>
            <w:tcW w:w="2854" w:type="dxa"/>
          </w:tcPr>
          <w:p w14:paraId="4772C1E2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</w:rPr>
            </w:pPr>
          </w:p>
        </w:tc>
        <w:tc>
          <w:tcPr>
            <w:tcW w:w="3563" w:type="dxa"/>
          </w:tcPr>
          <w:p w14:paraId="1884DC23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</w:rPr>
            </w:pPr>
          </w:p>
        </w:tc>
        <w:tc>
          <w:tcPr>
            <w:tcW w:w="6341" w:type="dxa"/>
          </w:tcPr>
          <w:p w14:paraId="3BFDE6CF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</w:rPr>
            </w:pPr>
          </w:p>
        </w:tc>
        <w:tc>
          <w:tcPr>
            <w:tcW w:w="2267" w:type="dxa"/>
          </w:tcPr>
          <w:p w14:paraId="4FC468ED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</w:rPr>
            </w:pPr>
          </w:p>
        </w:tc>
      </w:tr>
      <w:tr w:rsidR="00984443" w14:paraId="46DC46FA" w14:textId="3CFA2B8F" w:rsidTr="005E6AAD">
        <w:trPr>
          <w:cantSplit/>
          <w:trHeight w:val="288"/>
        </w:trPr>
        <w:tc>
          <w:tcPr>
            <w:tcW w:w="2854" w:type="dxa"/>
          </w:tcPr>
          <w:p w14:paraId="272AE4DA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</w:rPr>
            </w:pPr>
          </w:p>
        </w:tc>
        <w:tc>
          <w:tcPr>
            <w:tcW w:w="3563" w:type="dxa"/>
          </w:tcPr>
          <w:p w14:paraId="339A5451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</w:rPr>
            </w:pPr>
          </w:p>
        </w:tc>
        <w:tc>
          <w:tcPr>
            <w:tcW w:w="6341" w:type="dxa"/>
          </w:tcPr>
          <w:p w14:paraId="42A17397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</w:rPr>
            </w:pPr>
          </w:p>
        </w:tc>
        <w:tc>
          <w:tcPr>
            <w:tcW w:w="2267" w:type="dxa"/>
          </w:tcPr>
          <w:p w14:paraId="6465D028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</w:rPr>
            </w:pPr>
          </w:p>
        </w:tc>
      </w:tr>
      <w:tr w:rsidR="00984443" w14:paraId="29EF4E5E" w14:textId="30EF8C1D" w:rsidTr="005E6AAD">
        <w:trPr>
          <w:cantSplit/>
          <w:trHeight w:val="288"/>
        </w:trPr>
        <w:tc>
          <w:tcPr>
            <w:tcW w:w="2854" w:type="dxa"/>
          </w:tcPr>
          <w:p w14:paraId="6CC606B5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</w:rPr>
            </w:pPr>
          </w:p>
        </w:tc>
        <w:tc>
          <w:tcPr>
            <w:tcW w:w="3563" w:type="dxa"/>
          </w:tcPr>
          <w:p w14:paraId="03FC3742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</w:rPr>
            </w:pPr>
          </w:p>
        </w:tc>
        <w:tc>
          <w:tcPr>
            <w:tcW w:w="6341" w:type="dxa"/>
          </w:tcPr>
          <w:p w14:paraId="7DE088DC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</w:rPr>
            </w:pPr>
          </w:p>
        </w:tc>
        <w:tc>
          <w:tcPr>
            <w:tcW w:w="2267" w:type="dxa"/>
          </w:tcPr>
          <w:p w14:paraId="70DEF87E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</w:rPr>
            </w:pPr>
          </w:p>
        </w:tc>
      </w:tr>
      <w:tr w:rsidR="00984443" w14:paraId="5BB9D941" w14:textId="34EFF050" w:rsidTr="005E6AAD">
        <w:trPr>
          <w:cantSplit/>
          <w:trHeight w:val="288"/>
        </w:trPr>
        <w:tc>
          <w:tcPr>
            <w:tcW w:w="2854" w:type="dxa"/>
          </w:tcPr>
          <w:p w14:paraId="1D874660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</w:rPr>
            </w:pPr>
          </w:p>
        </w:tc>
        <w:tc>
          <w:tcPr>
            <w:tcW w:w="3563" w:type="dxa"/>
          </w:tcPr>
          <w:p w14:paraId="69A381CD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</w:rPr>
            </w:pPr>
          </w:p>
        </w:tc>
        <w:tc>
          <w:tcPr>
            <w:tcW w:w="6341" w:type="dxa"/>
          </w:tcPr>
          <w:p w14:paraId="40B786C4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</w:rPr>
            </w:pPr>
          </w:p>
        </w:tc>
        <w:tc>
          <w:tcPr>
            <w:tcW w:w="2267" w:type="dxa"/>
          </w:tcPr>
          <w:p w14:paraId="73E2EE2C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</w:rPr>
            </w:pPr>
          </w:p>
        </w:tc>
      </w:tr>
      <w:tr w:rsidR="00984443" w14:paraId="0ABC899F" w14:textId="63D80844" w:rsidTr="005E6AAD">
        <w:trPr>
          <w:cantSplit/>
          <w:trHeight w:val="288"/>
        </w:trPr>
        <w:tc>
          <w:tcPr>
            <w:tcW w:w="15025" w:type="dxa"/>
            <w:gridSpan w:val="4"/>
            <w:shd w:val="clear" w:color="auto" w:fill="005CAB"/>
          </w:tcPr>
          <w:p w14:paraId="71C20353" w14:textId="5BAC9610" w:rsidR="00984443" w:rsidRPr="007F5A7E" w:rsidRDefault="007F5A7E" w:rsidP="005E6AAD">
            <w:pPr>
              <w:spacing w:line="276" w:lineRule="auto"/>
              <w:rPr>
                <w:rFonts w:ascii="Manrope Medium" w:hAnsi="Manrope Medium"/>
                <w:color w:val="FFFFFF" w:themeColor="background1"/>
                <w:sz w:val="28"/>
                <w:szCs w:val="28"/>
              </w:rPr>
            </w:pPr>
            <w:r w:rsidRPr="007F5A7E">
              <w:rPr>
                <w:rFonts w:ascii="Manrope Medium" w:hAnsi="Manrope Medium"/>
                <w:color w:val="FFFFFF" w:themeColor="background1"/>
              </w:rPr>
              <w:t>Februar</w:t>
            </w:r>
          </w:p>
        </w:tc>
      </w:tr>
      <w:tr w:rsidR="00345126" w14:paraId="74EB9B04" w14:textId="3B067333" w:rsidTr="005E6AAD">
        <w:trPr>
          <w:cantSplit/>
          <w:trHeight w:val="288"/>
        </w:trPr>
        <w:tc>
          <w:tcPr>
            <w:tcW w:w="2854" w:type="dxa"/>
          </w:tcPr>
          <w:p w14:paraId="031D3D65" w14:textId="58A175B7" w:rsidR="00345126" w:rsidRPr="007F5A7E" w:rsidRDefault="007F5A7E" w:rsidP="005E6AAD">
            <w:pPr>
              <w:spacing w:line="276" w:lineRule="auto"/>
              <w:rPr>
                <w:rFonts w:ascii="Manrope Medium" w:hAnsi="Manrope Medium"/>
                <w:color w:val="005FAA"/>
                <w:sz w:val="28"/>
                <w:szCs w:val="28"/>
              </w:rPr>
            </w:pPr>
            <w:r w:rsidRPr="007F5A7E">
              <w:rPr>
                <w:rFonts w:ascii="Manrope Medium" w:hAnsi="Manrope Medium"/>
                <w:color w:val="005FAA"/>
                <w:sz w:val="21"/>
                <w:szCs w:val="21"/>
              </w:rPr>
              <w:t>Uge/Dato</w:t>
            </w:r>
          </w:p>
        </w:tc>
        <w:tc>
          <w:tcPr>
            <w:tcW w:w="3563" w:type="dxa"/>
          </w:tcPr>
          <w:p w14:paraId="13C90A8F" w14:textId="6BB6B6E9" w:rsidR="00345126" w:rsidRPr="007F5A7E" w:rsidRDefault="00345126" w:rsidP="005E6AAD">
            <w:pPr>
              <w:spacing w:line="276" w:lineRule="auto"/>
              <w:rPr>
                <w:rFonts w:ascii="Manrope Medium" w:hAnsi="Manrope Medium"/>
                <w:color w:val="005FAA"/>
              </w:rPr>
            </w:pPr>
            <w:r w:rsidRPr="007F5A7E">
              <w:rPr>
                <w:rFonts w:ascii="Manrope Medium" w:hAnsi="Manrope Medium"/>
                <w:color w:val="005FAA"/>
                <w:sz w:val="21"/>
                <w:szCs w:val="21"/>
              </w:rPr>
              <w:t>Forløb</w:t>
            </w:r>
          </w:p>
        </w:tc>
        <w:tc>
          <w:tcPr>
            <w:tcW w:w="6341" w:type="dxa"/>
          </w:tcPr>
          <w:p w14:paraId="22A6D2A4" w14:textId="1806E2B4" w:rsidR="00345126" w:rsidRPr="007F5A7E" w:rsidRDefault="00F6743F" w:rsidP="005E6AAD">
            <w:pPr>
              <w:spacing w:line="276" w:lineRule="auto"/>
              <w:rPr>
                <w:rFonts w:ascii="Manrope Medium" w:hAnsi="Manrope Medium"/>
                <w:color w:val="005FAA"/>
              </w:rPr>
            </w:pPr>
            <w:r w:rsidRPr="007F5A7E">
              <w:rPr>
                <w:rFonts w:ascii="Manrope Medium" w:hAnsi="Manrope Medium"/>
                <w:color w:val="005FAA"/>
                <w:sz w:val="21"/>
                <w:szCs w:val="21"/>
              </w:rPr>
              <w:t>Formål</w:t>
            </w:r>
          </w:p>
        </w:tc>
        <w:tc>
          <w:tcPr>
            <w:tcW w:w="2267" w:type="dxa"/>
          </w:tcPr>
          <w:p w14:paraId="017E4286" w14:textId="77D858D3" w:rsidR="00345126" w:rsidRPr="007F5A7E" w:rsidRDefault="00345126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  <w:r w:rsidRPr="007F5A7E">
              <w:rPr>
                <w:rFonts w:ascii="Manrope Medium" w:hAnsi="Manrope Medium"/>
                <w:color w:val="005FAA"/>
                <w:sz w:val="21"/>
                <w:szCs w:val="21"/>
              </w:rPr>
              <w:t>Ansvarlig</w:t>
            </w:r>
          </w:p>
        </w:tc>
      </w:tr>
      <w:tr w:rsidR="00984443" w14:paraId="044C3733" w14:textId="63CABDBC" w:rsidTr="005E6AAD">
        <w:trPr>
          <w:cantSplit/>
          <w:trHeight w:val="288"/>
        </w:trPr>
        <w:tc>
          <w:tcPr>
            <w:tcW w:w="2854" w:type="dxa"/>
          </w:tcPr>
          <w:p w14:paraId="2F917F3C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3563" w:type="dxa"/>
          </w:tcPr>
          <w:p w14:paraId="7BCAF17E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6341" w:type="dxa"/>
          </w:tcPr>
          <w:p w14:paraId="339F60AA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2267" w:type="dxa"/>
          </w:tcPr>
          <w:p w14:paraId="73DDB1D5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</w:tr>
      <w:tr w:rsidR="00984443" w14:paraId="1F2DE3A3" w14:textId="1AFC2A33" w:rsidTr="005E6AAD">
        <w:trPr>
          <w:cantSplit/>
          <w:trHeight w:val="288"/>
        </w:trPr>
        <w:tc>
          <w:tcPr>
            <w:tcW w:w="2854" w:type="dxa"/>
          </w:tcPr>
          <w:p w14:paraId="21183F31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3563" w:type="dxa"/>
          </w:tcPr>
          <w:p w14:paraId="3A3D0B0D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6341" w:type="dxa"/>
          </w:tcPr>
          <w:p w14:paraId="52DDB9CE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2267" w:type="dxa"/>
          </w:tcPr>
          <w:p w14:paraId="56EB96B5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</w:tr>
      <w:tr w:rsidR="00984443" w14:paraId="56588BE6" w14:textId="27016FBA" w:rsidTr="005E6AAD">
        <w:trPr>
          <w:cantSplit/>
          <w:trHeight w:val="288"/>
        </w:trPr>
        <w:tc>
          <w:tcPr>
            <w:tcW w:w="2854" w:type="dxa"/>
          </w:tcPr>
          <w:p w14:paraId="5B63387D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3563" w:type="dxa"/>
          </w:tcPr>
          <w:p w14:paraId="087B04B5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6341" w:type="dxa"/>
          </w:tcPr>
          <w:p w14:paraId="72703971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2267" w:type="dxa"/>
          </w:tcPr>
          <w:p w14:paraId="7D280177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</w:tr>
      <w:tr w:rsidR="00984443" w14:paraId="087F2DBC" w14:textId="02CD3CB4" w:rsidTr="005E6AAD">
        <w:trPr>
          <w:cantSplit/>
          <w:trHeight w:val="288"/>
        </w:trPr>
        <w:tc>
          <w:tcPr>
            <w:tcW w:w="2854" w:type="dxa"/>
          </w:tcPr>
          <w:p w14:paraId="1F3723D8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3563" w:type="dxa"/>
          </w:tcPr>
          <w:p w14:paraId="2166D097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6341" w:type="dxa"/>
          </w:tcPr>
          <w:p w14:paraId="005CF066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2267" w:type="dxa"/>
          </w:tcPr>
          <w:p w14:paraId="169E6C48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</w:tr>
      <w:tr w:rsidR="00984443" w14:paraId="0C928BDD" w14:textId="56ACC40C" w:rsidTr="005E6AAD">
        <w:trPr>
          <w:cantSplit/>
          <w:trHeight w:val="288"/>
        </w:trPr>
        <w:tc>
          <w:tcPr>
            <w:tcW w:w="15025" w:type="dxa"/>
            <w:gridSpan w:val="4"/>
            <w:shd w:val="clear" w:color="auto" w:fill="005CAB"/>
          </w:tcPr>
          <w:p w14:paraId="3CE9F28D" w14:textId="36C9FB94" w:rsidR="00984443" w:rsidRPr="007F5A7E" w:rsidRDefault="007F5A7E" w:rsidP="005E6AAD">
            <w:pPr>
              <w:spacing w:line="276" w:lineRule="auto"/>
              <w:rPr>
                <w:rFonts w:ascii="Manrope Medium" w:hAnsi="Manrope Medium"/>
                <w:color w:val="FFFFFF" w:themeColor="background1"/>
                <w:sz w:val="28"/>
                <w:szCs w:val="28"/>
              </w:rPr>
            </w:pPr>
            <w:r w:rsidRPr="007F5A7E">
              <w:rPr>
                <w:rFonts w:ascii="Manrope Medium" w:hAnsi="Manrope Medium"/>
                <w:color w:val="FFFFFF" w:themeColor="background1"/>
              </w:rPr>
              <w:t>Marts</w:t>
            </w:r>
          </w:p>
        </w:tc>
      </w:tr>
      <w:tr w:rsidR="00345126" w14:paraId="7E17FD8B" w14:textId="760ADE2A" w:rsidTr="005E6AAD">
        <w:trPr>
          <w:cantSplit/>
          <w:trHeight w:val="288"/>
        </w:trPr>
        <w:tc>
          <w:tcPr>
            <w:tcW w:w="2854" w:type="dxa"/>
          </w:tcPr>
          <w:p w14:paraId="18377DC7" w14:textId="074771D8" w:rsidR="00345126" w:rsidRPr="007F5A7E" w:rsidRDefault="007F5A7E" w:rsidP="005E6AAD">
            <w:pPr>
              <w:spacing w:line="276" w:lineRule="auto"/>
              <w:rPr>
                <w:rFonts w:ascii="Manrope Medium" w:hAnsi="Manrope Medium"/>
                <w:color w:val="005FAA"/>
                <w:sz w:val="28"/>
                <w:szCs w:val="28"/>
              </w:rPr>
            </w:pPr>
            <w:r w:rsidRPr="007F5A7E">
              <w:rPr>
                <w:rFonts w:ascii="Manrope Medium" w:hAnsi="Manrope Medium"/>
                <w:color w:val="005FAA"/>
                <w:sz w:val="21"/>
                <w:szCs w:val="21"/>
              </w:rPr>
              <w:t>Uge/Dato</w:t>
            </w:r>
          </w:p>
        </w:tc>
        <w:tc>
          <w:tcPr>
            <w:tcW w:w="3563" w:type="dxa"/>
          </w:tcPr>
          <w:p w14:paraId="23E0E9FA" w14:textId="7D6C3EAD" w:rsidR="00345126" w:rsidRPr="007F5A7E" w:rsidRDefault="00345126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  <w:r w:rsidRPr="007F5A7E">
              <w:rPr>
                <w:rFonts w:ascii="Manrope Medium" w:hAnsi="Manrope Medium"/>
                <w:color w:val="005FAA"/>
                <w:sz w:val="21"/>
                <w:szCs w:val="21"/>
              </w:rPr>
              <w:t>Forløb</w:t>
            </w:r>
          </w:p>
        </w:tc>
        <w:tc>
          <w:tcPr>
            <w:tcW w:w="6341" w:type="dxa"/>
          </w:tcPr>
          <w:p w14:paraId="067CD585" w14:textId="64807E19" w:rsidR="00345126" w:rsidRPr="007F5A7E" w:rsidRDefault="00F6743F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  <w:r w:rsidRPr="007F5A7E">
              <w:rPr>
                <w:rFonts w:ascii="Manrope Medium" w:hAnsi="Manrope Medium"/>
                <w:color w:val="005FAA"/>
                <w:sz w:val="21"/>
                <w:szCs w:val="21"/>
              </w:rPr>
              <w:t>Formål</w:t>
            </w:r>
          </w:p>
        </w:tc>
        <w:tc>
          <w:tcPr>
            <w:tcW w:w="2267" w:type="dxa"/>
          </w:tcPr>
          <w:p w14:paraId="19F9F463" w14:textId="63621DC9" w:rsidR="00345126" w:rsidRPr="007F5A7E" w:rsidRDefault="00345126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  <w:r w:rsidRPr="007F5A7E">
              <w:rPr>
                <w:rFonts w:ascii="Manrope Medium" w:hAnsi="Manrope Medium"/>
                <w:color w:val="005FAA"/>
                <w:sz w:val="21"/>
                <w:szCs w:val="21"/>
              </w:rPr>
              <w:t>Ansvarlig</w:t>
            </w:r>
          </w:p>
        </w:tc>
      </w:tr>
      <w:tr w:rsidR="00984443" w14:paraId="6974C469" w14:textId="2521287F" w:rsidTr="005E6AAD">
        <w:trPr>
          <w:cantSplit/>
          <w:trHeight w:val="288"/>
        </w:trPr>
        <w:tc>
          <w:tcPr>
            <w:tcW w:w="2854" w:type="dxa"/>
          </w:tcPr>
          <w:p w14:paraId="752F55E7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3563" w:type="dxa"/>
          </w:tcPr>
          <w:p w14:paraId="33FF62CC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6341" w:type="dxa"/>
          </w:tcPr>
          <w:p w14:paraId="677E0AE4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2267" w:type="dxa"/>
          </w:tcPr>
          <w:p w14:paraId="041B6243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</w:tr>
      <w:tr w:rsidR="00984443" w14:paraId="230C191C" w14:textId="29955AD0" w:rsidTr="005E6AAD">
        <w:trPr>
          <w:cantSplit/>
          <w:trHeight w:val="288"/>
        </w:trPr>
        <w:tc>
          <w:tcPr>
            <w:tcW w:w="2854" w:type="dxa"/>
          </w:tcPr>
          <w:p w14:paraId="21ED2ADF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3563" w:type="dxa"/>
          </w:tcPr>
          <w:p w14:paraId="2292770B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6341" w:type="dxa"/>
          </w:tcPr>
          <w:p w14:paraId="67EDA627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2267" w:type="dxa"/>
          </w:tcPr>
          <w:p w14:paraId="61C9B96C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</w:tr>
      <w:tr w:rsidR="00984443" w14:paraId="7A72F4AD" w14:textId="12DB589A" w:rsidTr="005E6AAD">
        <w:trPr>
          <w:cantSplit/>
          <w:trHeight w:val="288"/>
        </w:trPr>
        <w:tc>
          <w:tcPr>
            <w:tcW w:w="2854" w:type="dxa"/>
          </w:tcPr>
          <w:p w14:paraId="6EDAF2F1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3563" w:type="dxa"/>
          </w:tcPr>
          <w:p w14:paraId="60A6FC83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6341" w:type="dxa"/>
          </w:tcPr>
          <w:p w14:paraId="01321C43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2267" w:type="dxa"/>
          </w:tcPr>
          <w:p w14:paraId="03E2C2CC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</w:tr>
      <w:tr w:rsidR="00984443" w14:paraId="0603C917" w14:textId="2D57BE17" w:rsidTr="005E6AAD">
        <w:trPr>
          <w:cantSplit/>
          <w:trHeight w:val="288"/>
        </w:trPr>
        <w:tc>
          <w:tcPr>
            <w:tcW w:w="2854" w:type="dxa"/>
          </w:tcPr>
          <w:p w14:paraId="38078F1A" w14:textId="77777777" w:rsidR="005E6AAD" w:rsidRPr="007F5A7E" w:rsidRDefault="005E6AAD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3563" w:type="dxa"/>
          </w:tcPr>
          <w:p w14:paraId="1509BBF4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6341" w:type="dxa"/>
          </w:tcPr>
          <w:p w14:paraId="317C3B82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2267" w:type="dxa"/>
          </w:tcPr>
          <w:p w14:paraId="1A2431C1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</w:tr>
      <w:tr w:rsidR="00984443" w14:paraId="7396942B" w14:textId="799571D5" w:rsidTr="005E6AAD">
        <w:trPr>
          <w:cantSplit/>
          <w:trHeight w:val="288"/>
        </w:trPr>
        <w:tc>
          <w:tcPr>
            <w:tcW w:w="15025" w:type="dxa"/>
            <w:gridSpan w:val="4"/>
            <w:shd w:val="clear" w:color="auto" w:fill="005CAB"/>
          </w:tcPr>
          <w:p w14:paraId="753CE579" w14:textId="091042F6" w:rsidR="00984443" w:rsidRPr="007F5A7E" w:rsidRDefault="007F5A7E" w:rsidP="005E6AAD">
            <w:pPr>
              <w:spacing w:line="276" w:lineRule="auto"/>
              <w:rPr>
                <w:rFonts w:ascii="Manrope Medium" w:hAnsi="Manrope Medium"/>
                <w:color w:val="FFFFFF" w:themeColor="background1"/>
                <w:sz w:val="28"/>
                <w:szCs w:val="28"/>
              </w:rPr>
            </w:pPr>
            <w:r w:rsidRPr="007F5A7E">
              <w:rPr>
                <w:rFonts w:ascii="Manrope Medium" w:hAnsi="Manrope Medium"/>
                <w:color w:val="FFFFFF" w:themeColor="background1"/>
              </w:rPr>
              <w:t>April</w:t>
            </w:r>
          </w:p>
        </w:tc>
      </w:tr>
      <w:tr w:rsidR="00345126" w14:paraId="569A800A" w14:textId="3C3C3EC8" w:rsidTr="005E6AAD">
        <w:trPr>
          <w:cantSplit/>
          <w:trHeight w:val="288"/>
        </w:trPr>
        <w:tc>
          <w:tcPr>
            <w:tcW w:w="2854" w:type="dxa"/>
          </w:tcPr>
          <w:p w14:paraId="02D29531" w14:textId="72249E5B" w:rsidR="00345126" w:rsidRPr="007F5A7E" w:rsidRDefault="007F5A7E" w:rsidP="005E6AAD">
            <w:pPr>
              <w:spacing w:line="276" w:lineRule="auto"/>
              <w:rPr>
                <w:rFonts w:ascii="Manrope Medium" w:hAnsi="Manrope Medium"/>
                <w:color w:val="005FAA"/>
                <w:sz w:val="28"/>
                <w:szCs w:val="28"/>
              </w:rPr>
            </w:pPr>
            <w:r w:rsidRPr="007F5A7E">
              <w:rPr>
                <w:rFonts w:ascii="Manrope Medium" w:hAnsi="Manrope Medium"/>
                <w:color w:val="005FAA"/>
                <w:sz w:val="21"/>
                <w:szCs w:val="21"/>
              </w:rPr>
              <w:t>Uge/Dato</w:t>
            </w:r>
          </w:p>
        </w:tc>
        <w:tc>
          <w:tcPr>
            <w:tcW w:w="3563" w:type="dxa"/>
          </w:tcPr>
          <w:p w14:paraId="63B221B6" w14:textId="0E969A9E" w:rsidR="00345126" w:rsidRPr="007F5A7E" w:rsidRDefault="00345126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  <w:r w:rsidRPr="007F5A7E">
              <w:rPr>
                <w:rFonts w:ascii="Manrope Medium" w:hAnsi="Manrope Medium"/>
                <w:color w:val="005FAA"/>
                <w:sz w:val="21"/>
                <w:szCs w:val="21"/>
              </w:rPr>
              <w:t>Forløb</w:t>
            </w:r>
          </w:p>
        </w:tc>
        <w:tc>
          <w:tcPr>
            <w:tcW w:w="6341" w:type="dxa"/>
          </w:tcPr>
          <w:p w14:paraId="43C423B4" w14:textId="0F33D2CD" w:rsidR="00345126" w:rsidRPr="007F5A7E" w:rsidRDefault="00F6743F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  <w:r w:rsidRPr="007F5A7E">
              <w:rPr>
                <w:rFonts w:ascii="Manrope Medium" w:hAnsi="Manrope Medium"/>
                <w:color w:val="005FAA"/>
                <w:sz w:val="21"/>
                <w:szCs w:val="21"/>
              </w:rPr>
              <w:t>Formål</w:t>
            </w:r>
          </w:p>
        </w:tc>
        <w:tc>
          <w:tcPr>
            <w:tcW w:w="2267" w:type="dxa"/>
          </w:tcPr>
          <w:p w14:paraId="6E4140D1" w14:textId="211F59F1" w:rsidR="00345126" w:rsidRPr="007F5A7E" w:rsidRDefault="00345126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  <w:r w:rsidRPr="007F5A7E">
              <w:rPr>
                <w:rFonts w:ascii="Manrope Medium" w:hAnsi="Manrope Medium"/>
                <w:color w:val="005FAA"/>
                <w:sz w:val="21"/>
                <w:szCs w:val="21"/>
              </w:rPr>
              <w:t>Ansvarlig</w:t>
            </w:r>
          </w:p>
        </w:tc>
      </w:tr>
      <w:tr w:rsidR="00984443" w14:paraId="3CCFE12A" w14:textId="58607AAD" w:rsidTr="005E6AAD">
        <w:trPr>
          <w:cantSplit/>
          <w:trHeight w:val="288"/>
        </w:trPr>
        <w:tc>
          <w:tcPr>
            <w:tcW w:w="2854" w:type="dxa"/>
          </w:tcPr>
          <w:p w14:paraId="57AACE02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3563" w:type="dxa"/>
          </w:tcPr>
          <w:p w14:paraId="4EAE02A3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6341" w:type="dxa"/>
          </w:tcPr>
          <w:p w14:paraId="04A804E1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2267" w:type="dxa"/>
          </w:tcPr>
          <w:p w14:paraId="084F1625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</w:tr>
      <w:tr w:rsidR="00984443" w14:paraId="06F705EC" w14:textId="5D112E01" w:rsidTr="005E6AAD">
        <w:trPr>
          <w:cantSplit/>
          <w:trHeight w:val="288"/>
        </w:trPr>
        <w:tc>
          <w:tcPr>
            <w:tcW w:w="2854" w:type="dxa"/>
          </w:tcPr>
          <w:p w14:paraId="3F8E8B32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3563" w:type="dxa"/>
          </w:tcPr>
          <w:p w14:paraId="5A7ECA7D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6341" w:type="dxa"/>
          </w:tcPr>
          <w:p w14:paraId="4D2B08A2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2267" w:type="dxa"/>
          </w:tcPr>
          <w:p w14:paraId="771ECEC7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</w:tr>
      <w:tr w:rsidR="00984443" w14:paraId="001E84C6" w14:textId="73EF9024" w:rsidTr="005E6AAD">
        <w:trPr>
          <w:cantSplit/>
          <w:trHeight w:val="288"/>
        </w:trPr>
        <w:tc>
          <w:tcPr>
            <w:tcW w:w="2854" w:type="dxa"/>
          </w:tcPr>
          <w:p w14:paraId="45E27D8D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sz w:val="21"/>
                <w:szCs w:val="21"/>
              </w:rPr>
            </w:pPr>
          </w:p>
        </w:tc>
        <w:tc>
          <w:tcPr>
            <w:tcW w:w="3563" w:type="dxa"/>
          </w:tcPr>
          <w:p w14:paraId="1CF75155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sz w:val="21"/>
                <w:szCs w:val="21"/>
              </w:rPr>
            </w:pPr>
          </w:p>
        </w:tc>
        <w:tc>
          <w:tcPr>
            <w:tcW w:w="6341" w:type="dxa"/>
          </w:tcPr>
          <w:p w14:paraId="56F7EBD1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sz w:val="21"/>
                <w:szCs w:val="21"/>
              </w:rPr>
            </w:pPr>
          </w:p>
        </w:tc>
        <w:tc>
          <w:tcPr>
            <w:tcW w:w="2267" w:type="dxa"/>
          </w:tcPr>
          <w:p w14:paraId="4879ABD7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sz w:val="21"/>
                <w:szCs w:val="21"/>
              </w:rPr>
            </w:pPr>
          </w:p>
        </w:tc>
      </w:tr>
      <w:tr w:rsidR="00984443" w14:paraId="12FF887C" w14:textId="7EC22D32" w:rsidTr="005E6AAD">
        <w:trPr>
          <w:cantSplit/>
          <w:trHeight w:val="288"/>
        </w:trPr>
        <w:tc>
          <w:tcPr>
            <w:tcW w:w="2854" w:type="dxa"/>
          </w:tcPr>
          <w:p w14:paraId="0D7D0E5E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sz w:val="21"/>
                <w:szCs w:val="21"/>
              </w:rPr>
            </w:pPr>
          </w:p>
        </w:tc>
        <w:tc>
          <w:tcPr>
            <w:tcW w:w="3563" w:type="dxa"/>
          </w:tcPr>
          <w:p w14:paraId="119CDEF4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sz w:val="21"/>
                <w:szCs w:val="21"/>
              </w:rPr>
            </w:pPr>
          </w:p>
        </w:tc>
        <w:tc>
          <w:tcPr>
            <w:tcW w:w="6341" w:type="dxa"/>
          </w:tcPr>
          <w:p w14:paraId="4A21EFF6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sz w:val="21"/>
                <w:szCs w:val="21"/>
              </w:rPr>
            </w:pPr>
          </w:p>
        </w:tc>
        <w:tc>
          <w:tcPr>
            <w:tcW w:w="2267" w:type="dxa"/>
          </w:tcPr>
          <w:p w14:paraId="7A4CCC0D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sz w:val="21"/>
                <w:szCs w:val="21"/>
              </w:rPr>
            </w:pPr>
          </w:p>
        </w:tc>
      </w:tr>
      <w:tr w:rsidR="00984443" w14:paraId="0890609B" w14:textId="77777777" w:rsidTr="005E6AAD">
        <w:trPr>
          <w:cantSplit/>
          <w:trHeight w:val="288"/>
        </w:trPr>
        <w:tc>
          <w:tcPr>
            <w:tcW w:w="15025" w:type="dxa"/>
            <w:gridSpan w:val="4"/>
            <w:shd w:val="clear" w:color="auto" w:fill="005CAB"/>
          </w:tcPr>
          <w:p w14:paraId="77DA30D5" w14:textId="46F76979" w:rsidR="00984443" w:rsidRPr="007F5A7E" w:rsidRDefault="007F5A7E" w:rsidP="005E6AAD">
            <w:pPr>
              <w:spacing w:line="276" w:lineRule="auto"/>
              <w:rPr>
                <w:rFonts w:ascii="Manrope Medium" w:hAnsi="Manrope Medium"/>
                <w:sz w:val="21"/>
                <w:szCs w:val="21"/>
              </w:rPr>
            </w:pPr>
            <w:r w:rsidRPr="007F5A7E">
              <w:rPr>
                <w:rFonts w:ascii="Manrope Medium" w:hAnsi="Manrope Medium"/>
                <w:color w:val="FFFFFF" w:themeColor="background1"/>
              </w:rPr>
              <w:t>Maj</w:t>
            </w:r>
          </w:p>
        </w:tc>
      </w:tr>
      <w:tr w:rsidR="00345126" w14:paraId="390A38AF" w14:textId="77777777" w:rsidTr="005E6AAD">
        <w:trPr>
          <w:cantSplit/>
          <w:trHeight w:val="288"/>
        </w:trPr>
        <w:tc>
          <w:tcPr>
            <w:tcW w:w="2854" w:type="dxa"/>
          </w:tcPr>
          <w:p w14:paraId="4AEDEC11" w14:textId="301B45A7" w:rsidR="00345126" w:rsidRPr="007F5A7E" w:rsidRDefault="00F6743F" w:rsidP="005E6AAD">
            <w:pPr>
              <w:spacing w:line="276" w:lineRule="auto"/>
              <w:rPr>
                <w:rFonts w:ascii="Manrope Medium" w:hAnsi="Manrope Medium"/>
                <w:color w:val="005FAA"/>
                <w:sz w:val="28"/>
                <w:szCs w:val="28"/>
              </w:rPr>
            </w:pPr>
            <w:r w:rsidRPr="007F5A7E">
              <w:rPr>
                <w:rFonts w:ascii="Manrope Medium" w:hAnsi="Manrope Medium"/>
                <w:color w:val="005FAA"/>
                <w:sz w:val="21"/>
                <w:szCs w:val="21"/>
              </w:rPr>
              <w:t>Uge/</w:t>
            </w:r>
            <w:r w:rsidR="00345126" w:rsidRPr="007F5A7E">
              <w:rPr>
                <w:rFonts w:ascii="Manrope Medium" w:hAnsi="Manrope Medium"/>
                <w:color w:val="005FAA"/>
                <w:sz w:val="21"/>
                <w:szCs w:val="21"/>
              </w:rPr>
              <w:t>Dato</w:t>
            </w:r>
          </w:p>
        </w:tc>
        <w:tc>
          <w:tcPr>
            <w:tcW w:w="3563" w:type="dxa"/>
          </w:tcPr>
          <w:p w14:paraId="2486174D" w14:textId="23A6D2AD" w:rsidR="00345126" w:rsidRPr="007F5A7E" w:rsidRDefault="00345126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  <w:r w:rsidRPr="007F5A7E">
              <w:rPr>
                <w:rFonts w:ascii="Manrope Medium" w:hAnsi="Manrope Medium"/>
                <w:color w:val="005FAA"/>
                <w:sz w:val="21"/>
                <w:szCs w:val="21"/>
              </w:rPr>
              <w:t>Forløb</w:t>
            </w:r>
          </w:p>
        </w:tc>
        <w:tc>
          <w:tcPr>
            <w:tcW w:w="6341" w:type="dxa"/>
          </w:tcPr>
          <w:p w14:paraId="4738B79E" w14:textId="6F499626" w:rsidR="00345126" w:rsidRPr="007F5A7E" w:rsidRDefault="00F6743F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  <w:r w:rsidRPr="007F5A7E">
              <w:rPr>
                <w:rFonts w:ascii="Manrope Medium" w:hAnsi="Manrope Medium"/>
                <w:color w:val="005FAA"/>
                <w:sz w:val="21"/>
                <w:szCs w:val="21"/>
              </w:rPr>
              <w:t>Formål</w:t>
            </w:r>
          </w:p>
        </w:tc>
        <w:tc>
          <w:tcPr>
            <w:tcW w:w="2267" w:type="dxa"/>
          </w:tcPr>
          <w:p w14:paraId="65E90FA6" w14:textId="48426E43" w:rsidR="00345126" w:rsidRPr="007F5A7E" w:rsidRDefault="00345126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  <w:r w:rsidRPr="007F5A7E">
              <w:rPr>
                <w:rFonts w:ascii="Manrope Medium" w:hAnsi="Manrope Medium"/>
                <w:color w:val="005FAA"/>
                <w:sz w:val="21"/>
                <w:szCs w:val="21"/>
              </w:rPr>
              <w:t>Ansvarlig</w:t>
            </w:r>
          </w:p>
        </w:tc>
      </w:tr>
      <w:tr w:rsidR="00984443" w14:paraId="408578F5" w14:textId="77777777" w:rsidTr="005E6AAD">
        <w:trPr>
          <w:cantSplit/>
          <w:trHeight w:val="288"/>
        </w:trPr>
        <w:tc>
          <w:tcPr>
            <w:tcW w:w="2854" w:type="dxa"/>
          </w:tcPr>
          <w:p w14:paraId="7D3418A4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3563" w:type="dxa"/>
          </w:tcPr>
          <w:p w14:paraId="52A25299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6341" w:type="dxa"/>
          </w:tcPr>
          <w:p w14:paraId="38479D8F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2267" w:type="dxa"/>
          </w:tcPr>
          <w:p w14:paraId="2E7458F5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</w:tr>
      <w:tr w:rsidR="00984443" w14:paraId="61D5115B" w14:textId="77777777" w:rsidTr="005E6AAD">
        <w:trPr>
          <w:cantSplit/>
          <w:trHeight w:val="288"/>
        </w:trPr>
        <w:tc>
          <w:tcPr>
            <w:tcW w:w="2854" w:type="dxa"/>
          </w:tcPr>
          <w:p w14:paraId="0F9ADCD0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3563" w:type="dxa"/>
          </w:tcPr>
          <w:p w14:paraId="4315C498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6341" w:type="dxa"/>
          </w:tcPr>
          <w:p w14:paraId="3523DB6D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2267" w:type="dxa"/>
          </w:tcPr>
          <w:p w14:paraId="3BA5C721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</w:tr>
      <w:tr w:rsidR="00984443" w14:paraId="10735BB1" w14:textId="77777777" w:rsidTr="005E6AAD">
        <w:trPr>
          <w:cantSplit/>
          <w:trHeight w:val="288"/>
        </w:trPr>
        <w:tc>
          <w:tcPr>
            <w:tcW w:w="2854" w:type="dxa"/>
          </w:tcPr>
          <w:p w14:paraId="1F54B31A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3563" w:type="dxa"/>
          </w:tcPr>
          <w:p w14:paraId="0F67B7C0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6341" w:type="dxa"/>
          </w:tcPr>
          <w:p w14:paraId="19010949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2267" w:type="dxa"/>
          </w:tcPr>
          <w:p w14:paraId="57CDE267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</w:tr>
      <w:tr w:rsidR="00984443" w14:paraId="7B034FE2" w14:textId="77777777" w:rsidTr="005E6AAD">
        <w:trPr>
          <w:cantSplit/>
          <w:trHeight w:val="288"/>
        </w:trPr>
        <w:tc>
          <w:tcPr>
            <w:tcW w:w="2854" w:type="dxa"/>
          </w:tcPr>
          <w:p w14:paraId="7D96EB8D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3563" w:type="dxa"/>
          </w:tcPr>
          <w:p w14:paraId="21D78A18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6341" w:type="dxa"/>
          </w:tcPr>
          <w:p w14:paraId="64D97696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2267" w:type="dxa"/>
          </w:tcPr>
          <w:p w14:paraId="05A7375B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</w:tr>
      <w:tr w:rsidR="00984443" w14:paraId="2BD82378" w14:textId="77777777" w:rsidTr="005E6AAD">
        <w:trPr>
          <w:cantSplit/>
          <w:trHeight w:val="288"/>
        </w:trPr>
        <w:tc>
          <w:tcPr>
            <w:tcW w:w="15025" w:type="dxa"/>
            <w:gridSpan w:val="4"/>
            <w:shd w:val="clear" w:color="auto" w:fill="005CAB"/>
          </w:tcPr>
          <w:p w14:paraId="16D2B0DF" w14:textId="1A62B133" w:rsidR="00984443" w:rsidRPr="007F5A7E" w:rsidRDefault="007F5A7E" w:rsidP="005E6AAD">
            <w:pPr>
              <w:spacing w:line="276" w:lineRule="auto"/>
              <w:rPr>
                <w:rFonts w:ascii="Manrope Medium" w:hAnsi="Manrope Medium"/>
                <w:sz w:val="21"/>
                <w:szCs w:val="21"/>
              </w:rPr>
            </w:pPr>
            <w:r w:rsidRPr="007F5A7E">
              <w:rPr>
                <w:rFonts w:ascii="Manrope Medium" w:hAnsi="Manrope Medium"/>
                <w:color w:val="FFFFFF" w:themeColor="background1"/>
              </w:rPr>
              <w:t>Juni</w:t>
            </w:r>
          </w:p>
        </w:tc>
      </w:tr>
      <w:tr w:rsidR="00345126" w14:paraId="31CE1F35" w14:textId="77777777" w:rsidTr="005E6AAD">
        <w:trPr>
          <w:cantSplit/>
          <w:trHeight w:val="288"/>
        </w:trPr>
        <w:tc>
          <w:tcPr>
            <w:tcW w:w="2854" w:type="dxa"/>
          </w:tcPr>
          <w:p w14:paraId="6B04B75F" w14:textId="5EB0E2BC" w:rsidR="00345126" w:rsidRPr="007F5A7E" w:rsidRDefault="00F6743F" w:rsidP="005E6AAD">
            <w:pPr>
              <w:spacing w:line="276" w:lineRule="auto"/>
              <w:rPr>
                <w:rFonts w:ascii="Manrope Medium" w:hAnsi="Manrope Medium"/>
                <w:color w:val="005FAA"/>
                <w:sz w:val="28"/>
                <w:szCs w:val="28"/>
              </w:rPr>
            </w:pPr>
            <w:r w:rsidRPr="007F5A7E">
              <w:rPr>
                <w:rFonts w:ascii="Manrope Medium" w:hAnsi="Manrope Medium"/>
                <w:color w:val="005FAA"/>
                <w:sz w:val="21"/>
                <w:szCs w:val="21"/>
              </w:rPr>
              <w:t>Uge/</w:t>
            </w:r>
            <w:r w:rsidR="00345126" w:rsidRPr="007F5A7E">
              <w:rPr>
                <w:rFonts w:ascii="Manrope Medium" w:hAnsi="Manrope Medium"/>
                <w:color w:val="005FAA"/>
                <w:sz w:val="21"/>
                <w:szCs w:val="21"/>
              </w:rPr>
              <w:t>Dato</w:t>
            </w:r>
          </w:p>
        </w:tc>
        <w:tc>
          <w:tcPr>
            <w:tcW w:w="3563" w:type="dxa"/>
          </w:tcPr>
          <w:p w14:paraId="2EFBADC0" w14:textId="2551AEC8" w:rsidR="00345126" w:rsidRPr="007F5A7E" w:rsidRDefault="00345126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  <w:r w:rsidRPr="007F5A7E">
              <w:rPr>
                <w:rFonts w:ascii="Manrope Medium" w:hAnsi="Manrope Medium"/>
                <w:color w:val="005FAA"/>
                <w:sz w:val="21"/>
                <w:szCs w:val="21"/>
              </w:rPr>
              <w:t>Forløb</w:t>
            </w:r>
          </w:p>
        </w:tc>
        <w:tc>
          <w:tcPr>
            <w:tcW w:w="6341" w:type="dxa"/>
          </w:tcPr>
          <w:p w14:paraId="08456A5B" w14:textId="439E766C" w:rsidR="00345126" w:rsidRPr="007F5A7E" w:rsidRDefault="00F6743F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  <w:r w:rsidRPr="007F5A7E">
              <w:rPr>
                <w:rFonts w:ascii="Manrope Medium" w:hAnsi="Manrope Medium"/>
                <w:color w:val="005FAA"/>
                <w:sz w:val="21"/>
                <w:szCs w:val="21"/>
              </w:rPr>
              <w:t>Formål</w:t>
            </w:r>
          </w:p>
        </w:tc>
        <w:tc>
          <w:tcPr>
            <w:tcW w:w="2267" w:type="dxa"/>
          </w:tcPr>
          <w:p w14:paraId="6A0DE319" w14:textId="0DA2E1A6" w:rsidR="00345126" w:rsidRPr="007F5A7E" w:rsidRDefault="00345126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  <w:r w:rsidRPr="007F5A7E">
              <w:rPr>
                <w:rFonts w:ascii="Manrope Medium" w:hAnsi="Manrope Medium"/>
                <w:color w:val="005FAA"/>
                <w:sz w:val="21"/>
                <w:szCs w:val="21"/>
              </w:rPr>
              <w:t>Ansvarlig</w:t>
            </w:r>
          </w:p>
        </w:tc>
      </w:tr>
      <w:tr w:rsidR="00984443" w14:paraId="6BB8BD21" w14:textId="77777777" w:rsidTr="005E6AAD">
        <w:trPr>
          <w:cantSplit/>
          <w:trHeight w:val="288"/>
        </w:trPr>
        <w:tc>
          <w:tcPr>
            <w:tcW w:w="2854" w:type="dxa"/>
          </w:tcPr>
          <w:p w14:paraId="187B2BE6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3563" w:type="dxa"/>
          </w:tcPr>
          <w:p w14:paraId="484FC3E3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6341" w:type="dxa"/>
          </w:tcPr>
          <w:p w14:paraId="371AB12F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2267" w:type="dxa"/>
          </w:tcPr>
          <w:p w14:paraId="160C2A20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</w:tr>
      <w:tr w:rsidR="00984443" w14:paraId="48C93D77" w14:textId="77777777" w:rsidTr="005E6AAD">
        <w:trPr>
          <w:cantSplit/>
          <w:trHeight w:val="288"/>
        </w:trPr>
        <w:tc>
          <w:tcPr>
            <w:tcW w:w="2854" w:type="dxa"/>
          </w:tcPr>
          <w:p w14:paraId="25024850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3563" w:type="dxa"/>
          </w:tcPr>
          <w:p w14:paraId="639CF2D6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6341" w:type="dxa"/>
          </w:tcPr>
          <w:p w14:paraId="171CEA6A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2267" w:type="dxa"/>
          </w:tcPr>
          <w:p w14:paraId="4B59A2D9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</w:tr>
      <w:tr w:rsidR="00984443" w14:paraId="6070FF3D" w14:textId="77777777" w:rsidTr="005E6AAD">
        <w:trPr>
          <w:cantSplit/>
          <w:trHeight w:val="288"/>
        </w:trPr>
        <w:tc>
          <w:tcPr>
            <w:tcW w:w="2854" w:type="dxa"/>
          </w:tcPr>
          <w:p w14:paraId="3E02E024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3563" w:type="dxa"/>
          </w:tcPr>
          <w:p w14:paraId="0F5DAB22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6341" w:type="dxa"/>
          </w:tcPr>
          <w:p w14:paraId="177AF9F7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2267" w:type="dxa"/>
          </w:tcPr>
          <w:p w14:paraId="63D43E90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</w:tr>
      <w:tr w:rsidR="00984443" w14:paraId="61DFA151" w14:textId="77777777" w:rsidTr="005E6AAD">
        <w:trPr>
          <w:cantSplit/>
          <w:trHeight w:val="288"/>
        </w:trPr>
        <w:tc>
          <w:tcPr>
            <w:tcW w:w="2854" w:type="dxa"/>
          </w:tcPr>
          <w:p w14:paraId="4DDB4F56" w14:textId="77777777" w:rsidR="005E6AAD" w:rsidRPr="007F5A7E" w:rsidRDefault="005E6AAD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3563" w:type="dxa"/>
          </w:tcPr>
          <w:p w14:paraId="717F86C8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6341" w:type="dxa"/>
          </w:tcPr>
          <w:p w14:paraId="4462A01D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  <w:tc>
          <w:tcPr>
            <w:tcW w:w="2267" w:type="dxa"/>
          </w:tcPr>
          <w:p w14:paraId="16A56350" w14:textId="77777777" w:rsidR="00984443" w:rsidRPr="007F5A7E" w:rsidRDefault="00984443" w:rsidP="005E6AAD">
            <w:pPr>
              <w:spacing w:line="276" w:lineRule="auto"/>
              <w:rPr>
                <w:rFonts w:ascii="Manrope Medium" w:hAnsi="Manrope Medium"/>
                <w:color w:val="005FAA"/>
                <w:sz w:val="21"/>
                <w:szCs w:val="21"/>
              </w:rPr>
            </w:pPr>
          </w:p>
        </w:tc>
      </w:tr>
    </w:tbl>
    <w:p w14:paraId="6AB5623B" w14:textId="5D5A378C" w:rsidR="006D04DD" w:rsidRPr="006D04DD" w:rsidRDefault="00EC1505" w:rsidP="00EC1505">
      <w:pPr>
        <w:rPr>
          <w:rFonts w:ascii="Manrope" w:hAnsi="Manrope"/>
          <w:b/>
          <w:bCs/>
          <w:color w:val="005CAB"/>
          <w:sz w:val="28"/>
          <w:szCs w:val="28"/>
        </w:rPr>
      </w:pPr>
      <w:r>
        <w:rPr>
          <w:rFonts w:ascii="Manrope" w:hAnsi="Manrope"/>
          <w:b/>
          <w:bCs/>
          <w:color w:val="005CAB"/>
          <w:sz w:val="28"/>
          <w:szCs w:val="28"/>
        </w:rPr>
        <w:br/>
      </w:r>
      <w:r w:rsidR="006D04DD" w:rsidRPr="001206C6">
        <w:rPr>
          <w:rFonts w:ascii="Manrope" w:hAnsi="Manrope"/>
          <w:b/>
          <w:bCs/>
          <w:color w:val="005CAB"/>
          <w:sz w:val="28"/>
          <w:szCs w:val="28"/>
        </w:rPr>
        <w:t>5 gode råd til halvårsplanlægning</w:t>
      </w:r>
    </w:p>
    <w:p w14:paraId="2C7D29A4" w14:textId="06186D23" w:rsidR="004A7DAB" w:rsidRPr="00EC1505" w:rsidRDefault="004A7DAB" w:rsidP="004A7DAB">
      <w:pPr>
        <w:pStyle w:val="Listeafsnit"/>
        <w:numPr>
          <w:ilvl w:val="0"/>
          <w:numId w:val="2"/>
        </w:numPr>
        <w:spacing w:after="0" w:line="240" w:lineRule="auto"/>
        <w:contextualSpacing w:val="0"/>
        <w:rPr>
          <w:rFonts w:ascii="Manrope" w:eastAsia="Times New Roman" w:hAnsi="Manrope"/>
          <w:color w:val="005CAB"/>
        </w:rPr>
      </w:pPr>
      <w:r w:rsidRPr="00EC1505">
        <w:rPr>
          <w:rFonts w:ascii="Manrope" w:eastAsia="Times New Roman" w:hAnsi="Manrope"/>
          <w:b/>
          <w:bCs/>
          <w:color w:val="005CAB"/>
        </w:rPr>
        <w:t>Inddrag spejderne i at vælge mærker og forløb:</w:t>
      </w:r>
      <w:r w:rsidRPr="00EC1505">
        <w:rPr>
          <w:rFonts w:ascii="Manrope" w:eastAsia="Times New Roman" w:hAnsi="Manrope"/>
          <w:color w:val="005CAB"/>
        </w:rPr>
        <w:t xml:space="preserve"> Medbestemmelse er vigtigt for det gode spejderarbejde</w:t>
      </w:r>
      <w:r w:rsidR="00D0243A">
        <w:rPr>
          <w:rFonts w:ascii="Manrope" w:eastAsia="Times New Roman" w:hAnsi="Manrope"/>
          <w:color w:val="005CAB"/>
        </w:rPr>
        <w:t xml:space="preserve">. </w:t>
      </w:r>
      <w:r w:rsidR="00D0243A" w:rsidRPr="00E634D0">
        <w:rPr>
          <w:rFonts w:ascii="Manrope" w:eastAsia="Times New Roman" w:hAnsi="Manrope"/>
          <w:color w:val="005CAB"/>
        </w:rPr>
        <w:t>H</w:t>
      </w:r>
      <w:r w:rsidRPr="00E634D0">
        <w:rPr>
          <w:rFonts w:ascii="Manrope" w:eastAsia="Times New Roman" w:hAnsi="Manrope"/>
          <w:color w:val="005CAB"/>
        </w:rPr>
        <w:t>usk at mindre spejdere kun kan overskue kortere tidshorisonter.</w:t>
      </w:r>
      <w:r w:rsidR="009A5ACC" w:rsidRPr="00E634D0">
        <w:rPr>
          <w:rFonts w:ascii="Manrope" w:eastAsia="Times New Roman" w:hAnsi="Manrope"/>
          <w:color w:val="005CAB"/>
        </w:rPr>
        <w:br/>
      </w:r>
      <w:r w:rsidR="00E634D0" w:rsidRPr="00E634D0">
        <w:rPr>
          <w:rFonts w:ascii="Manrope" w:eastAsia="Times New Roman" w:hAnsi="Manrope"/>
          <w:color w:val="FFFFFF" w:themeColor="background1"/>
          <w:sz w:val="15"/>
          <w:szCs w:val="15"/>
        </w:rPr>
        <w:t>i</w:t>
      </w:r>
    </w:p>
    <w:p w14:paraId="58B336C4" w14:textId="0E49E053" w:rsidR="004A7DAB" w:rsidRPr="00EC1505" w:rsidRDefault="004A7DAB" w:rsidP="004A7DAB">
      <w:pPr>
        <w:pStyle w:val="Listeafsnit"/>
        <w:numPr>
          <w:ilvl w:val="0"/>
          <w:numId w:val="2"/>
        </w:numPr>
        <w:spacing w:after="0" w:line="240" w:lineRule="auto"/>
        <w:contextualSpacing w:val="0"/>
        <w:rPr>
          <w:rFonts w:ascii="Manrope" w:eastAsia="Times New Roman" w:hAnsi="Manrope"/>
          <w:color w:val="005CAB"/>
        </w:rPr>
      </w:pPr>
      <w:r w:rsidRPr="00EC1505">
        <w:rPr>
          <w:rFonts w:ascii="Manrope" w:eastAsia="Times New Roman" w:hAnsi="Manrope"/>
          <w:b/>
          <w:bCs/>
          <w:color w:val="005CAB"/>
        </w:rPr>
        <w:t>Tag på tur og løb:</w:t>
      </w:r>
      <w:r w:rsidRPr="00EC1505">
        <w:rPr>
          <w:rFonts w:ascii="Manrope" w:eastAsia="Times New Roman" w:hAnsi="Manrope"/>
          <w:color w:val="005CAB"/>
        </w:rPr>
        <w:t xml:space="preserve"> Husk at planlægge ture og deltagelse i løb i god tid. Her får spejderne mulighed for at prøve deres færdigheder og fællesskabet blomstrer på tur.</w:t>
      </w:r>
      <w:r w:rsidR="009A5ACC" w:rsidRPr="00EC1505">
        <w:rPr>
          <w:rFonts w:ascii="Manrope" w:eastAsia="Times New Roman" w:hAnsi="Manrope"/>
          <w:color w:val="005CAB"/>
        </w:rPr>
        <w:br/>
      </w:r>
      <w:r w:rsidR="00E634D0" w:rsidRPr="00E634D0">
        <w:rPr>
          <w:rFonts w:ascii="Manrope" w:eastAsia="Times New Roman" w:hAnsi="Manrope"/>
          <w:color w:val="FFFFFF" w:themeColor="background1"/>
          <w:sz w:val="15"/>
          <w:szCs w:val="15"/>
        </w:rPr>
        <w:t xml:space="preserve"> i</w:t>
      </w:r>
    </w:p>
    <w:p w14:paraId="6E48F443" w14:textId="721F9767" w:rsidR="004A7DAB" w:rsidRPr="00EC1505" w:rsidRDefault="004A7DAB" w:rsidP="004A7DAB">
      <w:pPr>
        <w:pStyle w:val="Listeafsnit"/>
        <w:numPr>
          <w:ilvl w:val="0"/>
          <w:numId w:val="2"/>
        </w:numPr>
        <w:spacing w:after="0" w:line="240" w:lineRule="auto"/>
        <w:contextualSpacing w:val="0"/>
        <w:rPr>
          <w:rFonts w:ascii="Manrope" w:eastAsia="Times New Roman" w:hAnsi="Manrope"/>
          <w:color w:val="005CAB"/>
        </w:rPr>
      </w:pPr>
      <w:r w:rsidRPr="00EC1505">
        <w:rPr>
          <w:rFonts w:ascii="Manrope" w:eastAsia="Times New Roman" w:hAnsi="Manrope"/>
          <w:b/>
          <w:bCs/>
          <w:color w:val="005CAB"/>
        </w:rPr>
        <w:t>Husk den røde tråd:</w:t>
      </w:r>
      <w:r w:rsidRPr="00EC1505">
        <w:rPr>
          <w:rFonts w:ascii="Manrope" w:eastAsia="Times New Roman" w:hAnsi="Manrope"/>
          <w:color w:val="005CAB"/>
        </w:rPr>
        <w:t xml:space="preserve"> Overvej om der er særlige færdigheder, som jeres spejdere har behov for at udvikle, </w:t>
      </w:r>
      <w:proofErr w:type="gramStart"/>
      <w:r w:rsidRPr="00EC1505">
        <w:rPr>
          <w:rFonts w:ascii="Manrope" w:eastAsia="Times New Roman" w:hAnsi="Manrope"/>
          <w:color w:val="005CAB"/>
        </w:rPr>
        <w:t>eksempelvis</w:t>
      </w:r>
      <w:proofErr w:type="gramEnd"/>
      <w:r w:rsidRPr="00EC1505">
        <w:rPr>
          <w:rFonts w:ascii="Manrope" w:eastAsia="Times New Roman" w:hAnsi="Manrope"/>
          <w:color w:val="005CAB"/>
        </w:rPr>
        <w:t xml:space="preserve"> hvis I står overfor en oprykning. Tal gerne med de andre grene i jeres planlægning, så I skaber en sammenhæng på tværs af gruppen.</w:t>
      </w:r>
      <w:r w:rsidR="009A5ACC" w:rsidRPr="00EC1505">
        <w:rPr>
          <w:rFonts w:ascii="Manrope" w:eastAsia="Times New Roman" w:hAnsi="Manrope"/>
          <w:color w:val="005CAB"/>
        </w:rPr>
        <w:br/>
      </w:r>
      <w:r w:rsidR="00E634D0" w:rsidRPr="00E634D0">
        <w:rPr>
          <w:rFonts w:ascii="Manrope" w:eastAsia="Times New Roman" w:hAnsi="Manrope"/>
          <w:color w:val="FFFFFF" w:themeColor="background1"/>
          <w:sz w:val="15"/>
          <w:szCs w:val="15"/>
        </w:rPr>
        <w:t>i</w:t>
      </w:r>
    </w:p>
    <w:p w14:paraId="7FCFA03A" w14:textId="5E812271" w:rsidR="004A7DAB" w:rsidRPr="00EC1505" w:rsidRDefault="004A7DAB" w:rsidP="004A7DAB">
      <w:pPr>
        <w:pStyle w:val="Listeafsnit"/>
        <w:numPr>
          <w:ilvl w:val="0"/>
          <w:numId w:val="2"/>
        </w:numPr>
        <w:spacing w:after="0" w:line="240" w:lineRule="auto"/>
        <w:contextualSpacing w:val="0"/>
        <w:rPr>
          <w:rFonts w:ascii="Manrope" w:eastAsia="Times New Roman" w:hAnsi="Manrope"/>
          <w:color w:val="005CAB"/>
        </w:rPr>
      </w:pPr>
      <w:r w:rsidRPr="00EC1505">
        <w:rPr>
          <w:rFonts w:ascii="Manrope" w:eastAsia="Times New Roman" w:hAnsi="Manrope"/>
          <w:b/>
          <w:bCs/>
          <w:color w:val="005CAB"/>
        </w:rPr>
        <w:t>Brug mærker og aktivitetsdatabasen:</w:t>
      </w:r>
      <w:r w:rsidRPr="00EC1505">
        <w:rPr>
          <w:rFonts w:ascii="Manrope" w:eastAsia="Times New Roman" w:hAnsi="Manrope"/>
          <w:color w:val="005CAB"/>
        </w:rPr>
        <w:t xml:space="preserve"> Mærkerne og de foreslåede forløb er lavet, så spejderne kan udvikle sig på alle områder</w:t>
      </w:r>
      <w:r w:rsidR="00BB3F20">
        <w:rPr>
          <w:rFonts w:ascii="Manrope" w:eastAsia="Times New Roman" w:hAnsi="Manrope"/>
          <w:color w:val="005CAB"/>
        </w:rPr>
        <w:t>,</w:t>
      </w:r>
      <w:r w:rsidRPr="00EC1505">
        <w:rPr>
          <w:rFonts w:ascii="Manrope" w:eastAsia="Times New Roman" w:hAnsi="Manrope"/>
          <w:color w:val="005CAB"/>
        </w:rPr>
        <w:t xml:space="preserve"> og så I som ledere ikke skal opfinde det hele selv.</w:t>
      </w:r>
      <w:r w:rsidR="009A5ACC" w:rsidRPr="00EC1505">
        <w:rPr>
          <w:rFonts w:ascii="Manrope" w:eastAsia="Times New Roman" w:hAnsi="Manrope"/>
          <w:color w:val="005CAB"/>
        </w:rPr>
        <w:br/>
      </w:r>
      <w:r w:rsidR="00E634D0" w:rsidRPr="00E634D0">
        <w:rPr>
          <w:rFonts w:ascii="Manrope" w:eastAsia="Times New Roman" w:hAnsi="Manrope"/>
          <w:color w:val="FFFFFF" w:themeColor="background1"/>
          <w:sz w:val="15"/>
          <w:szCs w:val="15"/>
        </w:rPr>
        <w:t>i</w:t>
      </w:r>
    </w:p>
    <w:p w14:paraId="196457AF" w14:textId="21048B8A" w:rsidR="007F5A7E" w:rsidRPr="00BB3F20" w:rsidRDefault="004A7DAB" w:rsidP="004A7DAB">
      <w:pPr>
        <w:pStyle w:val="Listeafsnit"/>
        <w:numPr>
          <w:ilvl w:val="0"/>
          <w:numId w:val="2"/>
        </w:numPr>
        <w:spacing w:after="0" w:line="240" w:lineRule="auto"/>
        <w:contextualSpacing w:val="0"/>
        <w:rPr>
          <w:rFonts w:ascii="Manrope" w:eastAsia="Times New Roman" w:hAnsi="Manrope"/>
          <w:color w:val="005CAB"/>
        </w:rPr>
      </w:pPr>
      <w:r w:rsidRPr="00EC1505">
        <w:rPr>
          <w:rFonts w:ascii="Manrope" w:eastAsia="Times New Roman" w:hAnsi="Manrope"/>
          <w:b/>
          <w:bCs/>
          <w:color w:val="005CAB"/>
        </w:rPr>
        <w:t>Indtænk gruppens ressourcer:</w:t>
      </w:r>
      <w:r w:rsidRPr="00EC1505">
        <w:rPr>
          <w:rFonts w:ascii="Manrope" w:eastAsia="Times New Roman" w:hAnsi="Manrope"/>
          <w:color w:val="005CAB"/>
        </w:rPr>
        <w:t xml:space="preserve"> Få overblik over hvilken hjælp I kan få fra forældre eller andre ledere</w:t>
      </w:r>
      <w:r w:rsidR="00BB3F20">
        <w:rPr>
          <w:rFonts w:ascii="Manrope" w:eastAsia="Times New Roman" w:hAnsi="Manrope"/>
          <w:color w:val="005CAB"/>
        </w:rPr>
        <w:t>,</w:t>
      </w:r>
      <w:r w:rsidRPr="00EC1505">
        <w:rPr>
          <w:rFonts w:ascii="Manrope" w:eastAsia="Times New Roman" w:hAnsi="Manrope"/>
          <w:color w:val="005CAB"/>
        </w:rPr>
        <w:t xml:space="preserve"> eller hvordan I kan bruge besøg og samarbejde med lokalmiljøet som del af jeres planlægning.</w:t>
      </w:r>
    </w:p>
    <w:sectPr w:rsidR="007F5A7E" w:rsidRPr="00BB3F20" w:rsidSect="004E15FE">
      <w:headerReference w:type="default" r:id="rId7"/>
      <w:pgSz w:w="16838" w:h="11906" w:orient="landscape"/>
      <w:pgMar w:top="1134" w:right="919" w:bottom="1134" w:left="89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48FCF" w14:textId="77777777" w:rsidR="002651F1" w:rsidRDefault="002651F1" w:rsidP="0076200A">
      <w:pPr>
        <w:spacing w:after="0" w:line="240" w:lineRule="auto"/>
      </w:pPr>
      <w:r>
        <w:separator/>
      </w:r>
    </w:p>
  </w:endnote>
  <w:endnote w:type="continuationSeparator" w:id="0">
    <w:p w14:paraId="174F2B3B" w14:textId="77777777" w:rsidR="002651F1" w:rsidRDefault="002651F1" w:rsidP="00762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Manrope Medium">
    <w:altName w:val="Calibri"/>
    <w:charset w:val="00"/>
    <w:family w:val="auto"/>
    <w:pitch w:val="variable"/>
    <w:sig w:usb0="A00002BF" w:usb1="5000206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F0432" w14:textId="77777777" w:rsidR="002651F1" w:rsidRDefault="002651F1" w:rsidP="0076200A">
      <w:pPr>
        <w:spacing w:after="0" w:line="240" w:lineRule="auto"/>
      </w:pPr>
      <w:r>
        <w:separator/>
      </w:r>
    </w:p>
  </w:footnote>
  <w:footnote w:type="continuationSeparator" w:id="0">
    <w:p w14:paraId="0B9EDE20" w14:textId="77777777" w:rsidR="002651F1" w:rsidRDefault="002651F1" w:rsidP="00762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CD2B" w14:textId="30B4F4D2" w:rsidR="0076200A" w:rsidRPr="005E6AAD" w:rsidRDefault="0076200A" w:rsidP="0076200A">
    <w:pPr>
      <w:pStyle w:val="Sidehoved"/>
      <w:jc w:val="right"/>
      <w:rPr>
        <w:rFonts w:ascii="Manrope Medium" w:hAnsi="Manrope Medium"/>
        <w:color w:val="005FAA"/>
        <w:sz w:val="20"/>
        <w:szCs w:val="20"/>
      </w:rPr>
    </w:pPr>
    <w:r w:rsidRPr="005E6AAD">
      <w:rPr>
        <w:rFonts w:ascii="Manrope Medium" w:hAnsi="Manrope Medium"/>
        <w:color w:val="005FAA"/>
        <w:sz w:val="20"/>
        <w:szCs w:val="20"/>
      </w:rPr>
      <w:t xml:space="preserve">Halvsårsplanlægning </w:t>
    </w:r>
    <w:r w:rsidR="005E6AAD" w:rsidRPr="005E6AAD">
      <w:rPr>
        <w:rFonts w:ascii="Manrope Medium" w:hAnsi="Manrope Medium"/>
        <w:color w:val="005FAA"/>
        <w:sz w:val="20"/>
        <w:szCs w:val="20"/>
      </w:rPr>
      <w:t>—</w:t>
    </w:r>
    <w:r w:rsidRPr="005E6AAD">
      <w:rPr>
        <w:rFonts w:ascii="Manrope Medium" w:hAnsi="Manrope Medium"/>
        <w:color w:val="005FAA"/>
        <w:sz w:val="20"/>
        <w:szCs w:val="20"/>
      </w:rPr>
      <w:t xml:space="preserve"> </w:t>
    </w:r>
    <w:r w:rsidR="005E6AAD" w:rsidRPr="005E6AAD">
      <w:rPr>
        <w:rFonts w:ascii="Manrope Medium" w:hAnsi="Manrope Medium"/>
        <w:color w:val="005FAA"/>
        <w:sz w:val="20"/>
        <w:szCs w:val="20"/>
      </w:rPr>
      <w:t>S</w:t>
    </w:r>
    <w:r w:rsidRPr="005E6AAD">
      <w:rPr>
        <w:rFonts w:ascii="Manrope Medium" w:hAnsi="Manrope Medium"/>
        <w:color w:val="005FAA"/>
        <w:sz w:val="20"/>
        <w:szCs w:val="20"/>
      </w:rPr>
      <w:t>kabelon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C498D"/>
    <w:multiLevelType w:val="hybridMultilevel"/>
    <w:tmpl w:val="F2F404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17D25"/>
    <w:multiLevelType w:val="hybridMultilevel"/>
    <w:tmpl w:val="50125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D359F"/>
    <w:multiLevelType w:val="hybridMultilevel"/>
    <w:tmpl w:val="4C165C68"/>
    <w:lvl w:ilvl="0" w:tplc="22E865A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35687"/>
    <w:multiLevelType w:val="hybridMultilevel"/>
    <w:tmpl w:val="8DBCFE8E"/>
    <w:lvl w:ilvl="0" w:tplc="3C028F5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535692">
    <w:abstractNumId w:val="2"/>
  </w:num>
  <w:num w:numId="2" w16cid:durableId="1266381555">
    <w:abstractNumId w:val="1"/>
  </w:num>
  <w:num w:numId="3" w16cid:durableId="984165728">
    <w:abstractNumId w:val="3"/>
  </w:num>
  <w:num w:numId="4" w16cid:durableId="203360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7B"/>
    <w:rsid w:val="00070ACE"/>
    <w:rsid w:val="001206C6"/>
    <w:rsid w:val="001974E2"/>
    <w:rsid w:val="001A39CD"/>
    <w:rsid w:val="001E2337"/>
    <w:rsid w:val="001F5FF4"/>
    <w:rsid w:val="002651F1"/>
    <w:rsid w:val="002E10C9"/>
    <w:rsid w:val="0031593D"/>
    <w:rsid w:val="00336D46"/>
    <w:rsid w:val="00345126"/>
    <w:rsid w:val="00386F82"/>
    <w:rsid w:val="00411310"/>
    <w:rsid w:val="00412F79"/>
    <w:rsid w:val="004A7DAB"/>
    <w:rsid w:val="004C45FD"/>
    <w:rsid w:val="004E15FE"/>
    <w:rsid w:val="00506214"/>
    <w:rsid w:val="005204F2"/>
    <w:rsid w:val="0055631C"/>
    <w:rsid w:val="005E6AAD"/>
    <w:rsid w:val="005E6C47"/>
    <w:rsid w:val="00613749"/>
    <w:rsid w:val="00620B71"/>
    <w:rsid w:val="006A40A9"/>
    <w:rsid w:val="006D04DD"/>
    <w:rsid w:val="00710871"/>
    <w:rsid w:val="00710EE9"/>
    <w:rsid w:val="007379AA"/>
    <w:rsid w:val="00750C86"/>
    <w:rsid w:val="0076200A"/>
    <w:rsid w:val="007A5CDC"/>
    <w:rsid w:val="007F5A7E"/>
    <w:rsid w:val="00821E2F"/>
    <w:rsid w:val="008B4EA7"/>
    <w:rsid w:val="00936A21"/>
    <w:rsid w:val="00941A79"/>
    <w:rsid w:val="009511D9"/>
    <w:rsid w:val="00984443"/>
    <w:rsid w:val="009A5ACC"/>
    <w:rsid w:val="00A551F8"/>
    <w:rsid w:val="00A70D9F"/>
    <w:rsid w:val="00A71A0F"/>
    <w:rsid w:val="00A82541"/>
    <w:rsid w:val="00AC5CDB"/>
    <w:rsid w:val="00B1287B"/>
    <w:rsid w:val="00B43A57"/>
    <w:rsid w:val="00B976A1"/>
    <w:rsid w:val="00BA7ADA"/>
    <w:rsid w:val="00BB3F20"/>
    <w:rsid w:val="00BE3CDB"/>
    <w:rsid w:val="00BE49C2"/>
    <w:rsid w:val="00BF49AD"/>
    <w:rsid w:val="00C154FA"/>
    <w:rsid w:val="00D0243A"/>
    <w:rsid w:val="00D4708A"/>
    <w:rsid w:val="00D81672"/>
    <w:rsid w:val="00DF0E83"/>
    <w:rsid w:val="00E042C3"/>
    <w:rsid w:val="00E46C18"/>
    <w:rsid w:val="00E56E35"/>
    <w:rsid w:val="00E634D0"/>
    <w:rsid w:val="00EC1505"/>
    <w:rsid w:val="00F6743F"/>
    <w:rsid w:val="00F7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A0C1"/>
  <w15:chartTrackingRefBased/>
  <w15:docId w15:val="{C507A967-E449-1C48-B8BC-23A19AD8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12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12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12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12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12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2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2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2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2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12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12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12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1287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1287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1287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1287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1287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128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12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12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12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12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12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1287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1287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1287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12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1287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1287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76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620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6200A"/>
  </w:style>
  <w:style w:type="paragraph" w:styleId="Sidefod">
    <w:name w:val="footer"/>
    <w:basedOn w:val="Normal"/>
    <w:link w:val="SidefodTegn"/>
    <w:uiPriority w:val="99"/>
    <w:unhideWhenUsed/>
    <w:rsid w:val="007620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6200A"/>
  </w:style>
  <w:style w:type="paragraph" w:styleId="Korrektur">
    <w:name w:val="Revision"/>
    <w:hidden/>
    <w:uiPriority w:val="99"/>
    <w:semiHidden/>
    <w:rsid w:val="00E56E35"/>
    <w:pPr>
      <w:spacing w:after="0" w:line="240" w:lineRule="auto"/>
    </w:pPr>
    <w:rPr>
      <w:rFonts w:eastAsiaTheme="minorEastAsia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70AC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70AC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70ACE"/>
    <w:rPr>
      <w:rFonts w:eastAsiaTheme="minorEastAs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70AC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70AC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Stæhr Tranevig</dc:creator>
  <cp:keywords/>
  <dc:description/>
  <cp:lastModifiedBy>Josefine Bach Sevald</cp:lastModifiedBy>
  <cp:revision>2</cp:revision>
  <cp:lastPrinted>2025-12-09T11:45:00Z</cp:lastPrinted>
  <dcterms:created xsi:type="dcterms:W3CDTF">2025-12-10T14:14:00Z</dcterms:created>
  <dcterms:modified xsi:type="dcterms:W3CDTF">2025-12-10T14:14:00Z</dcterms:modified>
</cp:coreProperties>
</file>